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49" w:rsidRDefault="00287449" w:rsidP="00287449">
      <w:pPr>
        <w:autoSpaceDE/>
        <w:adjustRightInd/>
        <w:snapToGrid w:val="0"/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УТВЕРЖДЕНО </w:t>
      </w:r>
    </w:p>
    <w:p w:rsidR="00287449" w:rsidRDefault="00287449" w:rsidP="00287449">
      <w:pPr>
        <w:autoSpaceDE/>
        <w:adjustRightInd/>
        <w:snapToGrid w:val="0"/>
        <w:ind w:left="10206" w:hanging="567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президиума Республиканского</w:t>
      </w:r>
    </w:p>
    <w:p w:rsidR="00287449" w:rsidRDefault="00287449" w:rsidP="00287449">
      <w:pPr>
        <w:autoSpaceDE/>
        <w:adjustRightInd/>
        <w:snapToGri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комитета Белорусского профсоюза работников леса и природопользования</w:t>
      </w:r>
    </w:p>
    <w:p w:rsidR="00287449" w:rsidRDefault="00287449" w:rsidP="00287449">
      <w:pPr>
        <w:autoSpaceDE/>
        <w:adjustRightInd/>
        <w:snapToGrid w:val="0"/>
        <w:ind w:left="10206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378DE">
        <w:rPr>
          <w:sz w:val="22"/>
          <w:szCs w:val="22"/>
        </w:rPr>
        <w:t>19.12.2023</w:t>
      </w:r>
      <w:r>
        <w:rPr>
          <w:sz w:val="22"/>
          <w:szCs w:val="22"/>
        </w:rPr>
        <w:t xml:space="preserve"> № </w:t>
      </w:r>
      <w:r w:rsidR="00B378DE">
        <w:rPr>
          <w:sz w:val="22"/>
          <w:szCs w:val="22"/>
        </w:rPr>
        <w:t>433</w:t>
      </w:r>
      <w:bookmarkStart w:id="0" w:name="_GoBack"/>
      <w:bookmarkEnd w:id="0"/>
    </w:p>
    <w:p w:rsidR="00287449" w:rsidRDefault="00287449" w:rsidP="00287449">
      <w:pPr>
        <w:autoSpaceDE/>
        <w:adjustRightInd/>
        <w:snapToGrid w:val="0"/>
        <w:ind w:left="10206" w:hanging="567"/>
        <w:jc w:val="both"/>
        <w:rPr>
          <w:sz w:val="24"/>
          <w:szCs w:val="24"/>
          <w:u w:val="single"/>
        </w:rPr>
      </w:pPr>
    </w:p>
    <w:p w:rsidR="00287449" w:rsidRDefault="00287449" w:rsidP="00287449">
      <w:pPr>
        <w:autoSpaceDE/>
        <w:adjustRightInd/>
        <w:snapToGrid w:val="0"/>
        <w:ind w:left="-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287449" w:rsidRDefault="00287449" w:rsidP="00287449">
      <w:pPr>
        <w:autoSpaceDE/>
        <w:adjustRightInd/>
        <w:snapToGrid w:val="0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проведения в 1-ом полугодии 2024 года технической инспекцией труда </w:t>
      </w:r>
    </w:p>
    <w:p w:rsidR="00287449" w:rsidRDefault="00287449" w:rsidP="00287449">
      <w:pPr>
        <w:autoSpaceDE/>
        <w:adjustRightInd/>
        <w:snapToGrid w:val="0"/>
        <w:ind w:left="-709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Белорусского профсоюза работников леса и природопользования</w:t>
      </w:r>
    </w:p>
    <w:p w:rsidR="00287449" w:rsidRDefault="00287449" w:rsidP="00287449">
      <w:pPr>
        <w:autoSpaceDE/>
        <w:adjustRightInd/>
        <w:snapToGrid w:val="0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проверок по соблюдению контролируемыми субъектами законодательства об охране труда</w:t>
      </w:r>
    </w:p>
    <w:p w:rsidR="00287449" w:rsidRDefault="00287449" w:rsidP="00287449">
      <w:pPr>
        <w:autoSpaceDE/>
        <w:adjustRightInd/>
        <w:snapToGrid w:val="0"/>
        <w:ind w:left="-709"/>
        <w:jc w:val="center"/>
        <w:rPr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5233"/>
        <w:gridCol w:w="2256"/>
        <w:gridCol w:w="1559"/>
        <w:gridCol w:w="5966"/>
      </w:tblGrid>
      <w:tr w:rsidR="00287449" w:rsidTr="00287449">
        <w:trPr>
          <w:trHeight w:val="1056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пункта плана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контролируемого субъекта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Контактный телефон технической инспекции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Месяц начала проверки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Вопросы, подлежащие проверке</w:t>
            </w:r>
          </w:p>
        </w:tc>
      </w:tr>
      <w:tr w:rsidR="00287449" w:rsidTr="0028744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Республиканский комитет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4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«Минский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2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«Комаринский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«Смолевичский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42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«Костюковичский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«Богушевский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«Узденский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лесохозяйственное </w:t>
            </w:r>
            <w:proofErr w:type="gramStart"/>
            <w:r>
              <w:rPr>
                <w:sz w:val="22"/>
                <w:szCs w:val="22"/>
                <w:lang w:eastAsia="en-US"/>
              </w:rPr>
              <w:t>учреждение ”Брестский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лесохозяйственное </w:t>
            </w:r>
            <w:proofErr w:type="gramStart"/>
            <w:r>
              <w:rPr>
                <w:sz w:val="22"/>
                <w:szCs w:val="22"/>
                <w:lang w:eastAsia="en-US"/>
              </w:rPr>
              <w:t>учреждение ”Пружанский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природоохранное учреждение «Национальный парк «Беловежская пуща»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Леспромхоз, филиал ЗАО «Холдинговая компания Пинскдрев»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ГП «</w:t>
            </w:r>
            <w:proofErr w:type="spellStart"/>
            <w:r>
              <w:rPr>
                <w:sz w:val="22"/>
                <w:szCs w:val="22"/>
                <w:lang w:eastAsia="en-US"/>
              </w:rPr>
              <w:t>Беларусьторг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Телеханы</w:t>
            </w:r>
            <w:proofErr w:type="spellEnd"/>
            <w:r>
              <w:rPr>
                <w:sz w:val="22"/>
                <w:szCs w:val="22"/>
                <w:lang w:eastAsia="en-US"/>
              </w:rPr>
              <w:t>, Республиканского производственно-торгового унитарного предприятия «</w:t>
            </w:r>
            <w:proofErr w:type="spellStart"/>
            <w:r>
              <w:rPr>
                <w:sz w:val="22"/>
                <w:szCs w:val="22"/>
                <w:lang w:eastAsia="en-US"/>
              </w:rPr>
              <w:t>Беларусьторг</w:t>
            </w:r>
            <w:proofErr w:type="spellEnd"/>
            <w:r>
              <w:rPr>
                <w:sz w:val="22"/>
                <w:szCs w:val="22"/>
                <w:lang w:eastAsia="en-US"/>
              </w:rPr>
              <w:t>» Управления делами Президента Республики Беларусь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ПУП «Пинскдрев-</w:t>
            </w:r>
            <w:proofErr w:type="spellStart"/>
            <w:r>
              <w:rPr>
                <w:sz w:val="22"/>
                <w:szCs w:val="22"/>
                <w:lang w:eastAsia="en-US"/>
              </w:rPr>
              <w:t>ЕвроМебель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РУП «Витебское агентство по государственной регистрации и земельному кадастру»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Учреждение «Витебская областная организационная структура» РГОО «БООР»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Городокский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 лесхоз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Бегомльский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Лепельский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Ушачский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6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опытное лесохозяйственное </w:t>
            </w:r>
            <w:proofErr w:type="gramStart"/>
            <w:r>
              <w:rPr>
                <w:sz w:val="22"/>
                <w:szCs w:val="22"/>
                <w:lang w:eastAsia="en-US"/>
              </w:rPr>
              <w:t>учреждение ”</w:t>
            </w:r>
            <w:proofErr w:type="spellStart"/>
            <w:r>
              <w:rPr>
                <w:sz w:val="22"/>
                <w:szCs w:val="22"/>
                <w:lang w:eastAsia="en-US"/>
              </w:rPr>
              <w:t>Мозырский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опытный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9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Лоевский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Совместное 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БелКитфорестри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специализированное лесохозяйственное учреждение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Чечерский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спецлесхоз»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природоохранное научно-исследовательское учреждение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Полесский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государственный радиационно-экологический заповедник»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6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лесохозяйственное учреждение «Петриковский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Белтимбергрупп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Новогрудский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Монтанья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 «Слонимский картонно-бумажный завод «</w:t>
            </w:r>
            <w:proofErr w:type="spellStart"/>
            <w:r>
              <w:rPr>
                <w:sz w:val="22"/>
                <w:szCs w:val="22"/>
                <w:lang w:eastAsia="en-US"/>
              </w:rPr>
              <w:t>Альбертин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опытное лесохозяйственное учреждение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Островецкий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опытный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Государственное  лесохозяйственное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учреждение "</w:t>
            </w:r>
            <w:proofErr w:type="spellStart"/>
            <w:r>
              <w:rPr>
                <w:sz w:val="22"/>
                <w:szCs w:val="22"/>
                <w:lang w:eastAsia="en-US"/>
              </w:rPr>
              <w:t>Дятловский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лесхоз"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38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Открытое акционерное общество «Лесохимик»</w:t>
            </w:r>
          </w:p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4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«Логойский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Борисовский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ДОК»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РУП «Научно-производственный центр по геологии»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4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Государственное лесохозяйственное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учреждение ”Слуцкий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55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«Березинский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28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287449" w:rsidTr="00287449">
        <w:trPr>
          <w:trHeight w:val="5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Чериковский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2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Белыничский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«Быховский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УО «Белорусский государственный колледж им. А.Е. Ларина»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Научно-производственное общество с ограниченной ответственностью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Покош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  <w:tr w:rsidR="00287449" w:rsidTr="00287449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Глусский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лесхоз» г. Глуск, ул. Калиновского, 28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449" w:rsidRDefault="00287449">
            <w:pPr>
              <w:widowControl/>
              <w:autoSpaceDE/>
              <w:adjustRightInd/>
              <w:snapToGri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Соблюдение законодательства об охране труда, выполнение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раздела ”Охрана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труда“ коллективного договора</w:t>
            </w:r>
          </w:p>
        </w:tc>
      </w:tr>
    </w:tbl>
    <w:p w:rsidR="00287449" w:rsidRDefault="00287449" w:rsidP="00287449"/>
    <w:p w:rsidR="00803F40" w:rsidRDefault="00803F40"/>
    <w:sectPr w:rsidR="00803F40" w:rsidSect="00287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9"/>
    <w:rsid w:val="00287449"/>
    <w:rsid w:val="00803F40"/>
    <w:rsid w:val="00B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9C28-1EDF-4453-A812-DD09DD1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Z-Tech</cp:lastModifiedBy>
  <cp:revision>2</cp:revision>
  <dcterms:created xsi:type="dcterms:W3CDTF">2024-01-04T07:41:00Z</dcterms:created>
  <dcterms:modified xsi:type="dcterms:W3CDTF">2024-01-11T08:04:00Z</dcterms:modified>
</cp:coreProperties>
</file>